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7231F7" w:rsidP="00AF328A">
      <w:pPr>
        <w:jc w:val="center"/>
        <w:rPr>
          <w:b/>
          <w:color w:val="0000FF"/>
          <w:sz w:val="36"/>
          <w:szCs w:val="36"/>
        </w:rPr>
      </w:pPr>
      <w:r>
        <w:rPr>
          <w:b/>
          <w:color w:val="0000FF"/>
          <w:sz w:val="36"/>
          <w:szCs w:val="36"/>
        </w:rPr>
        <w:t>REGULAMENTO SUB 15</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rsidR="007231F7">
        <w:t xml:space="preserve"> de 4</w:t>
      </w:r>
      <w:r>
        <w:t xml:space="preserve">0 </w:t>
      </w:r>
      <w:r w:rsidR="007231F7">
        <w:t>minutos, sendo dois tempos de 20</w:t>
      </w:r>
      <w:r>
        <w:t xml:space="preserve">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BC2304" w:rsidP="00AF328A">
      <w:pPr>
        <w:jc w:val="both"/>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AF328A">
        <w:t>.</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C2304">
        <w:rPr>
          <w:b/>
        </w:rPr>
        <w:t>4</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lastRenderedPageBreak/>
        <w:t>Parágrafo Único – Cada equipe poderá utilizar até 15 (quinze) atletas e 03 (três) membros da comissão técnica em cada partida, porém as inscrições na competição são ilimitadas.</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7231F7">
        <w:t>5</w:t>
      </w:r>
      <w:r w:rsidR="00D04EBE">
        <w:t>00</w:t>
      </w:r>
      <w:r w:rsidR="007231F7">
        <w:t xml:space="preserve"> ou 1000</w:t>
      </w:r>
      <w:bookmarkStart w:id="0" w:name="_GoBack"/>
      <w:bookmarkEnd w:id="0"/>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lastRenderedPageBreak/>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C2304" w:rsidP="00AF328A">
      <w:pPr>
        <w:jc w:val="both"/>
      </w:pPr>
      <w:r>
        <w:rPr>
          <w:b/>
        </w:rPr>
        <w:lastRenderedPageBreak/>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12BFC" w:rsidP="00AF328A">
      <w:pPr>
        <w:jc w:val="right"/>
      </w:pPr>
      <w:r>
        <w:t xml:space="preserve">   São José do Rio Pardo, 30 de janeiro</w:t>
      </w:r>
      <w:r w:rsidR="00AF328A">
        <w:t xml:space="preserve"> de 201</w:t>
      </w:r>
      <w:r>
        <w:t>8</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E0" w:rsidRDefault="000C60E0" w:rsidP="00227B33">
      <w:r>
        <w:separator/>
      </w:r>
    </w:p>
  </w:endnote>
  <w:endnote w:type="continuationSeparator" w:id="0">
    <w:p w:rsidR="000C60E0" w:rsidRDefault="000C60E0"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E0" w:rsidRDefault="000C60E0" w:rsidP="00227B33">
      <w:r>
        <w:separator/>
      </w:r>
    </w:p>
  </w:footnote>
  <w:footnote w:type="continuationSeparator" w:id="0">
    <w:p w:rsidR="000C60E0" w:rsidRDefault="000C60E0"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C60E0"/>
    <w:rsid w:val="001D0E96"/>
    <w:rsid w:val="00212BFC"/>
    <w:rsid w:val="00227B33"/>
    <w:rsid w:val="00406AFE"/>
    <w:rsid w:val="00415296"/>
    <w:rsid w:val="00492D77"/>
    <w:rsid w:val="006775E6"/>
    <w:rsid w:val="007231F7"/>
    <w:rsid w:val="008307CC"/>
    <w:rsid w:val="0085284A"/>
    <w:rsid w:val="00880F23"/>
    <w:rsid w:val="008D1180"/>
    <w:rsid w:val="009C4094"/>
    <w:rsid w:val="00AF328A"/>
    <w:rsid w:val="00B821C7"/>
    <w:rsid w:val="00BC2304"/>
    <w:rsid w:val="00C47B74"/>
    <w:rsid w:val="00CF0BD8"/>
    <w:rsid w:val="00D04EBE"/>
    <w:rsid w:val="00D94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2364</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7</cp:revision>
  <dcterms:created xsi:type="dcterms:W3CDTF">2018-01-30T15:55:00Z</dcterms:created>
  <dcterms:modified xsi:type="dcterms:W3CDTF">2018-10-22T13:22:00Z</dcterms:modified>
</cp:coreProperties>
</file>